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B74F8" w14:textId="0183623B" w:rsidR="0025265D" w:rsidRPr="0025265D" w:rsidRDefault="0025265D" w:rsidP="0025265D">
      <w:pPr>
        <w:spacing w:before="100" w:beforeAutospacing="1" w:after="100" w:afterAutospacing="1" w:line="240" w:lineRule="auto"/>
        <w:rPr>
          <w:rFonts w:ascii="Times New Roman" w:eastAsia="Times New Roman" w:hAnsi="Times New Roman" w:cs="Times New Roman"/>
          <w:sz w:val="24"/>
          <w:szCs w:val="24"/>
          <w:lang w:eastAsia="es-ES"/>
        </w:rPr>
      </w:pPr>
      <w:r w:rsidRPr="0025265D">
        <w:rPr>
          <w:rFonts w:ascii="Times New Roman" w:eastAsia="Times New Roman" w:hAnsi="Times New Roman" w:cs="Times New Roman"/>
          <w:sz w:val="24"/>
          <w:szCs w:val="24"/>
          <w:lang w:eastAsia="es-ES"/>
        </w:rPr>
        <w:t xml:space="preserve">Bogotá D.C., </w:t>
      </w:r>
      <w:r w:rsidR="0068792E">
        <w:rPr>
          <w:rFonts w:ascii="Times New Roman" w:eastAsia="Times New Roman" w:hAnsi="Times New Roman" w:cs="Times New Roman"/>
          <w:sz w:val="24"/>
          <w:szCs w:val="24"/>
          <w:lang w:eastAsia="es-ES"/>
        </w:rPr>
        <w:t>7</w:t>
      </w:r>
      <w:r w:rsidRPr="0025265D">
        <w:rPr>
          <w:rFonts w:ascii="Times New Roman" w:eastAsia="Times New Roman" w:hAnsi="Times New Roman" w:cs="Times New Roman"/>
          <w:sz w:val="24"/>
          <w:szCs w:val="24"/>
          <w:lang w:eastAsia="es-ES"/>
        </w:rPr>
        <w:t xml:space="preserve"> de </w:t>
      </w:r>
      <w:r w:rsidR="0068792E">
        <w:rPr>
          <w:rFonts w:ascii="Times New Roman" w:eastAsia="Times New Roman" w:hAnsi="Times New Roman" w:cs="Times New Roman"/>
          <w:sz w:val="24"/>
          <w:szCs w:val="24"/>
          <w:lang w:eastAsia="es-ES"/>
        </w:rPr>
        <w:t>abril</w:t>
      </w:r>
      <w:r w:rsidRPr="0025265D">
        <w:rPr>
          <w:rFonts w:ascii="Times New Roman" w:eastAsia="Times New Roman" w:hAnsi="Times New Roman" w:cs="Times New Roman"/>
          <w:sz w:val="24"/>
          <w:szCs w:val="24"/>
          <w:lang w:eastAsia="es-ES"/>
        </w:rPr>
        <w:t xml:space="preserve"> de 2026</w:t>
      </w:r>
      <w:r>
        <w:rPr>
          <w:rFonts w:ascii="Times New Roman" w:eastAsia="Times New Roman" w:hAnsi="Times New Roman" w:cs="Times New Roman"/>
          <w:b/>
          <w:bCs/>
          <w:sz w:val="27"/>
          <w:szCs w:val="27"/>
          <w:lang w:eastAsia="es-ES"/>
        </w:rPr>
        <w:br/>
      </w:r>
      <w:r>
        <w:rPr>
          <w:rFonts w:ascii="Times New Roman" w:eastAsia="Times New Roman" w:hAnsi="Times New Roman" w:cs="Times New Roman"/>
          <w:b/>
          <w:bCs/>
          <w:sz w:val="27"/>
          <w:szCs w:val="27"/>
          <w:lang w:eastAsia="es-ES"/>
        </w:rPr>
        <w:br/>
        <w:t xml:space="preserve">PARA: </w:t>
      </w:r>
      <w:r>
        <w:rPr>
          <w:rFonts w:ascii="Times New Roman" w:eastAsia="Times New Roman" w:hAnsi="Times New Roman" w:cs="Times New Roman"/>
          <w:b/>
          <w:bCs/>
          <w:sz w:val="24"/>
          <w:szCs w:val="24"/>
          <w:lang w:eastAsia="es-ES"/>
        </w:rPr>
        <w:t>ALCALDIA LOCAL DE SANTA FE</w:t>
      </w:r>
      <w:r>
        <w:rPr>
          <w:rFonts w:ascii="Times New Roman" w:eastAsia="Times New Roman" w:hAnsi="Times New Roman" w:cs="Times New Roman"/>
          <w:b/>
          <w:bCs/>
          <w:sz w:val="24"/>
          <w:szCs w:val="24"/>
          <w:lang w:eastAsia="es-ES"/>
        </w:rPr>
        <w:br/>
        <w:t>DE:        AGENCIA ALTERMEDIA SAS</w:t>
      </w:r>
      <w:r>
        <w:rPr>
          <w:rFonts w:ascii="Times New Roman" w:eastAsia="Times New Roman" w:hAnsi="Times New Roman" w:cs="Times New Roman"/>
          <w:b/>
          <w:bCs/>
          <w:sz w:val="24"/>
          <w:szCs w:val="24"/>
          <w:lang w:eastAsia="es-ES"/>
        </w:rPr>
        <w:br/>
      </w:r>
      <w:r>
        <w:rPr>
          <w:rFonts w:ascii="Times New Roman" w:eastAsia="Times New Roman" w:hAnsi="Times New Roman" w:cs="Times New Roman"/>
          <w:b/>
          <w:bCs/>
          <w:sz w:val="24"/>
          <w:szCs w:val="24"/>
          <w:lang w:eastAsia="es-ES"/>
        </w:rPr>
        <w:br/>
      </w:r>
      <w:r>
        <w:rPr>
          <w:rFonts w:ascii="Times New Roman" w:eastAsia="Times New Roman" w:hAnsi="Times New Roman" w:cs="Times New Roman"/>
          <w:b/>
          <w:bCs/>
          <w:sz w:val="24"/>
          <w:szCs w:val="24"/>
          <w:lang w:eastAsia="es-ES"/>
        </w:rPr>
        <w:br/>
      </w:r>
      <w:r w:rsidRPr="0025265D">
        <w:rPr>
          <w:rFonts w:ascii="Times New Roman" w:eastAsia="Times New Roman" w:hAnsi="Times New Roman" w:cs="Times New Roman"/>
          <w:b/>
          <w:bCs/>
          <w:sz w:val="27"/>
          <w:szCs w:val="27"/>
          <w:lang w:eastAsia="es-ES"/>
        </w:rPr>
        <w:t>CERTIFICACIÓN DE CUMPLIMIENTO TÉCNICO Y OPERATIVO</w:t>
      </w:r>
    </w:p>
    <w:p w14:paraId="73F33ABD" w14:textId="77777777" w:rsidR="0025265D" w:rsidRPr="0025265D" w:rsidRDefault="0025265D" w:rsidP="0025265D">
      <w:pPr>
        <w:spacing w:before="100" w:beforeAutospacing="1" w:after="100" w:afterAutospacing="1"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b/>
          <w:bCs/>
          <w:sz w:val="24"/>
          <w:szCs w:val="24"/>
          <w:lang w:eastAsia="es-ES"/>
        </w:rPr>
        <w:br/>
      </w:r>
      <w:r w:rsidRPr="0025265D">
        <w:rPr>
          <w:rFonts w:ascii="Times New Roman" w:eastAsia="Times New Roman" w:hAnsi="Times New Roman" w:cs="Times New Roman"/>
          <w:b/>
          <w:bCs/>
          <w:sz w:val="24"/>
          <w:szCs w:val="24"/>
          <w:lang w:eastAsia="es-ES"/>
        </w:rPr>
        <w:t>CERTIFICA:</w:t>
      </w:r>
    </w:p>
    <w:p w14:paraId="55214D09" w14:textId="77777777" w:rsidR="0025265D" w:rsidRPr="0025265D" w:rsidRDefault="0025265D" w:rsidP="0025265D">
      <w:pPr>
        <w:spacing w:before="100" w:beforeAutospacing="1" w:after="100" w:afterAutospacing="1" w:line="240" w:lineRule="auto"/>
        <w:rPr>
          <w:rFonts w:ascii="Times New Roman" w:eastAsia="Times New Roman" w:hAnsi="Times New Roman" w:cs="Times New Roman"/>
          <w:sz w:val="24"/>
          <w:szCs w:val="24"/>
          <w:lang w:eastAsia="es-ES"/>
        </w:rPr>
      </w:pPr>
      <w:r w:rsidRPr="0025265D">
        <w:rPr>
          <w:rFonts w:ascii="Times New Roman" w:eastAsia="Times New Roman" w:hAnsi="Times New Roman" w:cs="Times New Roman"/>
          <w:sz w:val="24"/>
          <w:szCs w:val="24"/>
          <w:lang w:eastAsia="es-ES"/>
        </w:rPr>
        <w:t xml:space="preserve">Que en el ejercicio de las obligaciones contractuales y de gestión adelantadas ante la </w:t>
      </w:r>
      <w:r w:rsidRPr="0025265D">
        <w:rPr>
          <w:rFonts w:ascii="Times New Roman" w:eastAsia="Times New Roman" w:hAnsi="Times New Roman" w:cs="Times New Roman"/>
          <w:b/>
          <w:bCs/>
          <w:sz w:val="24"/>
          <w:szCs w:val="24"/>
          <w:lang w:eastAsia="es-ES"/>
        </w:rPr>
        <w:t>ALCALDÍA LOCAL DE SANTA FE</w:t>
      </w:r>
      <w:r w:rsidRPr="0025265D">
        <w:rPr>
          <w:rFonts w:ascii="Times New Roman" w:eastAsia="Times New Roman" w:hAnsi="Times New Roman" w:cs="Times New Roman"/>
          <w:sz w:val="24"/>
          <w:szCs w:val="24"/>
          <w:lang w:eastAsia="es-ES"/>
        </w:rPr>
        <w:t xml:space="preserve">, la empresa </w:t>
      </w:r>
      <w:r w:rsidRPr="0025265D">
        <w:rPr>
          <w:rFonts w:ascii="Times New Roman" w:eastAsia="Times New Roman" w:hAnsi="Times New Roman" w:cs="Times New Roman"/>
          <w:b/>
          <w:bCs/>
          <w:sz w:val="24"/>
          <w:szCs w:val="24"/>
          <w:lang w:eastAsia="es-ES"/>
        </w:rPr>
        <w:t>AGENCIA ALTERMEDIA S.A.S.</w:t>
      </w:r>
      <w:r w:rsidRPr="0025265D">
        <w:rPr>
          <w:rFonts w:ascii="Times New Roman" w:eastAsia="Times New Roman" w:hAnsi="Times New Roman" w:cs="Times New Roman"/>
          <w:sz w:val="24"/>
          <w:szCs w:val="24"/>
          <w:lang w:eastAsia="es-ES"/>
        </w:rPr>
        <w:t xml:space="preserve"> ha dado cumplimiento integral a los compromisos adquiridos, operando bajo los más altos estándares de eficiencia y responsabilidad institucional.</w:t>
      </w:r>
    </w:p>
    <w:p w14:paraId="79952D28" w14:textId="77777777" w:rsidR="0025265D" w:rsidRPr="0025265D" w:rsidRDefault="0025265D" w:rsidP="0025265D">
      <w:pPr>
        <w:spacing w:before="100" w:beforeAutospacing="1" w:after="100" w:afterAutospacing="1" w:line="240" w:lineRule="auto"/>
        <w:rPr>
          <w:rFonts w:ascii="Times New Roman" w:eastAsia="Times New Roman" w:hAnsi="Times New Roman" w:cs="Times New Roman"/>
          <w:sz w:val="24"/>
          <w:szCs w:val="24"/>
          <w:lang w:eastAsia="es-ES"/>
        </w:rPr>
      </w:pPr>
      <w:r w:rsidRPr="0025265D">
        <w:rPr>
          <w:rFonts w:ascii="Times New Roman" w:eastAsia="Times New Roman" w:hAnsi="Times New Roman" w:cs="Times New Roman"/>
          <w:sz w:val="24"/>
          <w:szCs w:val="24"/>
          <w:lang w:eastAsia="es-ES"/>
        </w:rPr>
        <w:t>Se hace constar específicamente que:</w:t>
      </w:r>
    </w:p>
    <w:p w14:paraId="6AF23E08" w14:textId="77777777" w:rsidR="0025265D" w:rsidRPr="0025265D" w:rsidRDefault="0025265D" w:rsidP="0025265D">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25265D">
        <w:rPr>
          <w:rFonts w:ascii="Times New Roman" w:eastAsia="Times New Roman" w:hAnsi="Times New Roman" w:cs="Times New Roman"/>
          <w:b/>
          <w:bCs/>
          <w:sz w:val="24"/>
          <w:szCs w:val="24"/>
          <w:lang w:eastAsia="es-ES"/>
        </w:rPr>
        <w:t>Aseguramiento de Calidad:</w:t>
      </w:r>
      <w:r w:rsidRPr="0025265D">
        <w:rPr>
          <w:rFonts w:ascii="Times New Roman" w:eastAsia="Times New Roman" w:hAnsi="Times New Roman" w:cs="Times New Roman"/>
          <w:sz w:val="24"/>
          <w:szCs w:val="24"/>
          <w:lang w:eastAsia="es-ES"/>
        </w:rPr>
        <w:t xml:space="preserve"> Se garantizó de manera ininterrumpida la calidad y el estado óptimo de todos los bienes y suministros entregados a la entidad. Cada elemento fue sometido a procesos de verificación previa para asegurar su funcionalidad y correspondencia con las necesidades técnicas de la administración local.</w:t>
      </w:r>
    </w:p>
    <w:p w14:paraId="6A42A553" w14:textId="77777777" w:rsidR="0025265D" w:rsidRPr="0025265D" w:rsidRDefault="0025265D" w:rsidP="0025265D">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25265D">
        <w:rPr>
          <w:rFonts w:ascii="Times New Roman" w:eastAsia="Times New Roman" w:hAnsi="Times New Roman" w:cs="Times New Roman"/>
          <w:b/>
          <w:bCs/>
          <w:sz w:val="24"/>
          <w:szCs w:val="24"/>
          <w:lang w:eastAsia="es-ES"/>
        </w:rPr>
        <w:t>Protocolo de Reposición:</w:t>
      </w:r>
      <w:r w:rsidRPr="0025265D">
        <w:rPr>
          <w:rFonts w:ascii="Times New Roman" w:eastAsia="Times New Roman" w:hAnsi="Times New Roman" w:cs="Times New Roman"/>
          <w:sz w:val="24"/>
          <w:szCs w:val="24"/>
          <w:lang w:eastAsia="es-ES"/>
        </w:rPr>
        <w:t xml:space="preserve"> Se mantuvo una disposición permanente y proactiva para la reposición de bienes que pudiesen presentar imperfecciones de fabricación o transporte. Este compromiso se ejecutó bajo una política de respuesta inmediata, asegurando que cualquier novedad técnica fuera resuelta en un término máximo de cinco (5) días calendario, minimizando así cualquier impacto en la operación de la Alcaldía.</w:t>
      </w:r>
    </w:p>
    <w:p w14:paraId="19CD5B10" w14:textId="77777777" w:rsidR="0025265D" w:rsidRPr="0025265D" w:rsidRDefault="0025265D" w:rsidP="0025265D">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25265D">
        <w:rPr>
          <w:rFonts w:ascii="Times New Roman" w:eastAsia="Times New Roman" w:hAnsi="Times New Roman" w:cs="Times New Roman"/>
          <w:b/>
          <w:bCs/>
          <w:sz w:val="24"/>
          <w:szCs w:val="24"/>
          <w:lang w:eastAsia="es-ES"/>
        </w:rPr>
        <w:t>Transparencia y Gestión:</w:t>
      </w:r>
      <w:r w:rsidRPr="0025265D">
        <w:rPr>
          <w:rFonts w:ascii="Times New Roman" w:eastAsia="Times New Roman" w:hAnsi="Times New Roman" w:cs="Times New Roman"/>
          <w:sz w:val="24"/>
          <w:szCs w:val="24"/>
          <w:lang w:eastAsia="es-ES"/>
        </w:rPr>
        <w:t xml:space="preserve"> Durante el periodo reportado, no se presentaron reclamaciones por incumplimiento en las entregas, reafirmando la idoneidad técnica de la organización y el estricto apego a los cronogramas y requerimientos establecidos por los supervisores de la entidad.</w:t>
      </w:r>
    </w:p>
    <w:p w14:paraId="762B3C97" w14:textId="77777777" w:rsidR="0025265D" w:rsidRPr="0025265D" w:rsidRDefault="0025265D" w:rsidP="0025265D">
      <w:pPr>
        <w:spacing w:before="100" w:beforeAutospacing="1" w:after="100" w:afterAutospacing="1" w:line="240" w:lineRule="auto"/>
        <w:rPr>
          <w:rFonts w:ascii="Times New Roman" w:eastAsia="Times New Roman" w:hAnsi="Times New Roman" w:cs="Times New Roman"/>
          <w:sz w:val="24"/>
          <w:szCs w:val="24"/>
          <w:lang w:eastAsia="es-ES"/>
        </w:rPr>
      </w:pPr>
      <w:r w:rsidRPr="0025265D">
        <w:rPr>
          <w:rFonts w:ascii="Times New Roman" w:eastAsia="Times New Roman" w:hAnsi="Times New Roman" w:cs="Times New Roman"/>
          <w:sz w:val="24"/>
          <w:szCs w:val="24"/>
          <w:lang w:eastAsia="es-ES"/>
        </w:rPr>
        <w:t xml:space="preserve">La presente certificación se expide con destino a la </w:t>
      </w:r>
      <w:r w:rsidRPr="0025265D">
        <w:rPr>
          <w:rFonts w:ascii="Times New Roman" w:eastAsia="Times New Roman" w:hAnsi="Times New Roman" w:cs="Times New Roman"/>
          <w:b/>
          <w:bCs/>
          <w:sz w:val="24"/>
          <w:szCs w:val="24"/>
          <w:lang w:eastAsia="es-ES"/>
        </w:rPr>
        <w:t>Alcaldía Local de Santa Fe</w:t>
      </w:r>
      <w:r w:rsidRPr="0025265D">
        <w:rPr>
          <w:rFonts w:ascii="Times New Roman" w:eastAsia="Times New Roman" w:hAnsi="Times New Roman" w:cs="Times New Roman"/>
          <w:sz w:val="24"/>
          <w:szCs w:val="24"/>
          <w:lang w:eastAsia="es-ES"/>
        </w:rPr>
        <w:t xml:space="preserve"> y a las dependencias administrativas correspondientes, como soporte de la gestión realizada y para los fines legales y contractuales que la entidad considere pertinentes.</w:t>
      </w:r>
    </w:p>
    <w:p w14:paraId="73C06D81" w14:textId="5D3A1AA3" w:rsidR="0025265D" w:rsidRPr="0025265D" w:rsidRDefault="0025265D" w:rsidP="0025265D">
      <w:pPr>
        <w:spacing w:before="100" w:beforeAutospacing="1" w:after="100" w:afterAutospacing="1" w:line="240" w:lineRule="auto"/>
        <w:rPr>
          <w:rFonts w:ascii="Times New Roman" w:eastAsia="Times New Roman" w:hAnsi="Times New Roman" w:cs="Times New Roman"/>
          <w:sz w:val="24"/>
          <w:szCs w:val="24"/>
          <w:lang w:eastAsia="es-ES"/>
        </w:rPr>
      </w:pPr>
      <w:r w:rsidRPr="0025265D">
        <w:rPr>
          <w:rFonts w:ascii="Times New Roman" w:eastAsia="Times New Roman" w:hAnsi="Times New Roman" w:cs="Times New Roman"/>
          <w:sz w:val="24"/>
          <w:szCs w:val="24"/>
          <w:lang w:eastAsia="es-ES"/>
        </w:rPr>
        <w:t xml:space="preserve">Se firma en la ciudad de Bogotá D.C., a los </w:t>
      </w:r>
      <w:r w:rsidR="0068792E">
        <w:rPr>
          <w:rFonts w:ascii="Times New Roman" w:eastAsia="Times New Roman" w:hAnsi="Times New Roman" w:cs="Times New Roman"/>
          <w:sz w:val="24"/>
          <w:szCs w:val="24"/>
          <w:lang w:eastAsia="es-ES"/>
        </w:rPr>
        <w:t>siete</w:t>
      </w:r>
      <w:r w:rsidRPr="0025265D">
        <w:rPr>
          <w:rFonts w:ascii="Times New Roman" w:eastAsia="Times New Roman" w:hAnsi="Times New Roman" w:cs="Times New Roman"/>
          <w:sz w:val="24"/>
          <w:szCs w:val="24"/>
          <w:lang w:eastAsia="es-ES"/>
        </w:rPr>
        <w:t xml:space="preserve"> (</w:t>
      </w:r>
      <w:r w:rsidR="0068792E">
        <w:rPr>
          <w:rFonts w:ascii="Times New Roman" w:eastAsia="Times New Roman" w:hAnsi="Times New Roman" w:cs="Times New Roman"/>
          <w:sz w:val="24"/>
          <w:szCs w:val="24"/>
          <w:lang w:eastAsia="es-ES"/>
        </w:rPr>
        <w:t>7</w:t>
      </w:r>
      <w:r w:rsidRPr="0025265D">
        <w:rPr>
          <w:rFonts w:ascii="Times New Roman" w:eastAsia="Times New Roman" w:hAnsi="Times New Roman" w:cs="Times New Roman"/>
          <w:sz w:val="24"/>
          <w:szCs w:val="24"/>
          <w:lang w:eastAsia="es-ES"/>
        </w:rPr>
        <w:t xml:space="preserve">) días del mes de </w:t>
      </w:r>
      <w:r w:rsidR="0068792E">
        <w:rPr>
          <w:rFonts w:ascii="Times New Roman" w:eastAsia="Times New Roman" w:hAnsi="Times New Roman" w:cs="Times New Roman"/>
          <w:sz w:val="24"/>
          <w:szCs w:val="24"/>
          <w:lang w:eastAsia="es-ES"/>
        </w:rPr>
        <w:t>abril</w:t>
      </w:r>
      <w:r w:rsidRPr="0025265D">
        <w:rPr>
          <w:rFonts w:ascii="Times New Roman" w:eastAsia="Times New Roman" w:hAnsi="Times New Roman" w:cs="Times New Roman"/>
          <w:sz w:val="24"/>
          <w:szCs w:val="24"/>
          <w:lang w:eastAsia="es-ES"/>
        </w:rPr>
        <w:t xml:space="preserve"> de dos mil veintiséis (2026).</w:t>
      </w:r>
    </w:p>
    <w:p w14:paraId="3835E96C" w14:textId="77777777" w:rsidR="0025265D" w:rsidRPr="0025265D" w:rsidRDefault="0025265D" w:rsidP="0025265D">
      <w:pPr>
        <w:spacing w:before="100" w:beforeAutospacing="1" w:after="100" w:afterAutospacing="1" w:line="240" w:lineRule="auto"/>
        <w:rPr>
          <w:rFonts w:ascii="Times New Roman" w:eastAsia="Times New Roman" w:hAnsi="Times New Roman" w:cs="Times New Roman"/>
          <w:sz w:val="24"/>
          <w:szCs w:val="24"/>
          <w:lang w:eastAsia="es-ES"/>
        </w:rPr>
      </w:pPr>
      <w:r w:rsidRPr="0025265D">
        <w:rPr>
          <w:rFonts w:ascii="Times New Roman" w:eastAsia="Times New Roman" w:hAnsi="Times New Roman" w:cs="Times New Roman"/>
          <w:sz w:val="24"/>
          <w:szCs w:val="24"/>
          <w:lang w:eastAsia="es-ES"/>
        </w:rPr>
        <w:t>Cordialmente,</w:t>
      </w:r>
    </w:p>
    <w:p w14:paraId="07489BF2" w14:textId="77777777" w:rsidR="005A55F9" w:rsidRDefault="0025265D">
      <w:r w:rsidRPr="0025265D">
        <w:rPr>
          <w:noProof/>
        </w:rPr>
        <w:lastRenderedPageBreak/>
        <w:drawing>
          <wp:inline distT="0" distB="0" distL="0" distR="0" wp14:anchorId="07933FE0" wp14:editId="37062741">
            <wp:extent cx="1924050" cy="139857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948515" cy="1416356"/>
                    </a:xfrm>
                    <a:prstGeom prst="rect">
                      <a:avLst/>
                    </a:prstGeom>
                  </pic:spPr>
                </pic:pic>
              </a:graphicData>
            </a:graphic>
          </wp:inline>
        </w:drawing>
      </w:r>
    </w:p>
    <w:sectPr w:rsidR="005A55F9" w:rsidSect="0025265D">
      <w:headerReference w:type="default" r:id="rId8"/>
      <w:pgSz w:w="11906" w:h="16838"/>
      <w:pgMar w:top="1417" w:right="1701" w:bottom="1417" w:left="1701" w:header="708" w:footer="708" w:gutter="0"/>
      <w:pgBorders w:offsetFrom="page">
        <w:top w:val="single" w:sz="4" w:space="22"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EDA4E" w14:textId="77777777" w:rsidR="004F6CE1" w:rsidRDefault="004F6CE1" w:rsidP="0025265D">
      <w:pPr>
        <w:spacing w:after="0" w:line="240" w:lineRule="auto"/>
      </w:pPr>
      <w:r>
        <w:separator/>
      </w:r>
    </w:p>
  </w:endnote>
  <w:endnote w:type="continuationSeparator" w:id="0">
    <w:p w14:paraId="62AF83DA" w14:textId="77777777" w:rsidR="004F6CE1" w:rsidRDefault="004F6CE1" w:rsidP="00252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778D2" w14:textId="77777777" w:rsidR="004F6CE1" w:rsidRDefault="004F6CE1" w:rsidP="0025265D">
      <w:pPr>
        <w:spacing w:after="0" w:line="240" w:lineRule="auto"/>
      </w:pPr>
      <w:r>
        <w:separator/>
      </w:r>
    </w:p>
  </w:footnote>
  <w:footnote w:type="continuationSeparator" w:id="0">
    <w:p w14:paraId="01E64314" w14:textId="77777777" w:rsidR="004F6CE1" w:rsidRDefault="004F6CE1" w:rsidP="002526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B1299" w14:textId="77777777" w:rsidR="0025265D" w:rsidRDefault="0025265D">
    <w:pPr>
      <w:pStyle w:val="Encabezado"/>
    </w:pPr>
    <w:r w:rsidRPr="0025265D">
      <w:rPr>
        <w:noProof/>
      </w:rPr>
      <w:drawing>
        <wp:inline distT="0" distB="0" distL="0" distR="0" wp14:anchorId="14D74CDD" wp14:editId="22AC7F99">
          <wp:extent cx="1448002" cy="79068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48002" cy="790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08278B"/>
    <w:multiLevelType w:val="multilevel"/>
    <w:tmpl w:val="77E4F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65D"/>
    <w:rsid w:val="0025265D"/>
    <w:rsid w:val="004F6CE1"/>
    <w:rsid w:val="005A55F9"/>
    <w:rsid w:val="0068792E"/>
    <w:rsid w:val="00FB02B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323F6"/>
  <w15:chartTrackingRefBased/>
  <w15:docId w15:val="{C820E659-88B4-4A57-B440-9D368307A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25265D"/>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5265D"/>
    <w:rPr>
      <w:rFonts w:ascii="Times New Roman" w:eastAsia="Times New Roman" w:hAnsi="Times New Roman" w:cs="Times New Roman"/>
      <w:b/>
      <w:bCs/>
      <w:sz w:val="27"/>
      <w:szCs w:val="27"/>
      <w:lang w:eastAsia="es-ES"/>
    </w:rPr>
  </w:style>
  <w:style w:type="paragraph" w:styleId="NormalWeb">
    <w:name w:val="Normal (Web)"/>
    <w:basedOn w:val="Normal"/>
    <w:uiPriority w:val="99"/>
    <w:semiHidden/>
    <w:unhideWhenUsed/>
    <w:rsid w:val="0025265D"/>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25265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5265D"/>
  </w:style>
  <w:style w:type="paragraph" w:styleId="Piedepgina">
    <w:name w:val="footer"/>
    <w:basedOn w:val="Normal"/>
    <w:link w:val="PiedepginaCar"/>
    <w:uiPriority w:val="99"/>
    <w:unhideWhenUsed/>
    <w:rsid w:val="0025265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52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52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289</Words>
  <Characters>1595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magreth132@outlook.es</dc:creator>
  <cp:keywords/>
  <dc:description/>
  <cp:lastModifiedBy>usuario</cp:lastModifiedBy>
  <cp:revision>2</cp:revision>
  <dcterms:created xsi:type="dcterms:W3CDTF">2026-03-26T14:18:00Z</dcterms:created>
  <dcterms:modified xsi:type="dcterms:W3CDTF">2026-04-07T17:17:00Z</dcterms:modified>
</cp:coreProperties>
</file>